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A0" w:rsidRPr="007C25A0" w:rsidRDefault="007C25A0" w:rsidP="007C25A0">
      <w:pPr>
        <w:spacing w:line="276" w:lineRule="auto"/>
        <w:ind w:firstLine="0"/>
        <w:jc w:val="center"/>
        <w:rPr>
          <w:rFonts w:eastAsia="Calibri"/>
          <w:snapToGrid/>
          <w:szCs w:val="28"/>
        </w:rPr>
      </w:pPr>
      <w:r w:rsidRPr="007C25A0">
        <w:rPr>
          <w:rFonts w:eastAsia="Calibri"/>
          <w:snapToGrid/>
          <w:szCs w:val="28"/>
        </w:rPr>
        <w:t>муниципальное бюджетное общеобразовательное учреждение</w:t>
      </w:r>
    </w:p>
    <w:p w:rsidR="007C25A0" w:rsidRPr="007C25A0" w:rsidRDefault="007C25A0" w:rsidP="007C25A0">
      <w:pPr>
        <w:spacing w:line="276" w:lineRule="auto"/>
        <w:ind w:firstLine="0"/>
        <w:jc w:val="center"/>
        <w:rPr>
          <w:rFonts w:eastAsia="Calibri"/>
          <w:snapToGrid/>
          <w:szCs w:val="28"/>
        </w:rPr>
      </w:pPr>
      <w:proofErr w:type="spellStart"/>
      <w:r w:rsidRPr="007C25A0">
        <w:rPr>
          <w:rFonts w:eastAsia="Calibri"/>
          <w:snapToGrid/>
          <w:szCs w:val="28"/>
        </w:rPr>
        <w:t>Марьевская</w:t>
      </w:r>
      <w:proofErr w:type="spellEnd"/>
      <w:r w:rsidRPr="007C25A0">
        <w:rPr>
          <w:rFonts w:eastAsia="Calibri"/>
          <w:snapToGrid/>
          <w:szCs w:val="28"/>
        </w:rPr>
        <w:t xml:space="preserve"> средняя общеобразовательная школа</w:t>
      </w:r>
    </w:p>
    <w:p w:rsidR="007C25A0" w:rsidRPr="007C25A0" w:rsidRDefault="007C25A0" w:rsidP="007C25A0">
      <w:pPr>
        <w:spacing w:line="276" w:lineRule="auto"/>
        <w:ind w:firstLine="0"/>
        <w:jc w:val="center"/>
        <w:rPr>
          <w:rFonts w:eastAsia="Calibri"/>
          <w:snapToGrid/>
          <w:szCs w:val="28"/>
        </w:rPr>
      </w:pPr>
      <w:r w:rsidRPr="007C25A0">
        <w:rPr>
          <w:rFonts w:eastAsia="Calibri"/>
          <w:snapToGrid/>
          <w:szCs w:val="28"/>
        </w:rPr>
        <w:t xml:space="preserve">имени воина-афганца Н.П. </w:t>
      </w:r>
      <w:proofErr w:type="spellStart"/>
      <w:r w:rsidRPr="007C25A0">
        <w:rPr>
          <w:rFonts w:eastAsia="Calibri"/>
          <w:snapToGrid/>
          <w:szCs w:val="28"/>
        </w:rPr>
        <w:t>Лапшичева</w:t>
      </w:r>
      <w:proofErr w:type="spellEnd"/>
    </w:p>
    <w:p w:rsidR="007C25A0" w:rsidRPr="007C25A0" w:rsidRDefault="007C25A0" w:rsidP="007C25A0">
      <w:pPr>
        <w:spacing w:after="200" w:line="276" w:lineRule="auto"/>
        <w:ind w:firstLine="0"/>
        <w:jc w:val="center"/>
        <w:rPr>
          <w:rFonts w:eastAsia="Calibri"/>
          <w:snapToGrid/>
          <w:szCs w:val="28"/>
        </w:rPr>
      </w:pPr>
    </w:p>
    <w:p w:rsidR="007C25A0" w:rsidRPr="007C25A0" w:rsidRDefault="007C25A0" w:rsidP="007C25A0">
      <w:pPr>
        <w:spacing w:after="200" w:line="276" w:lineRule="auto"/>
        <w:ind w:firstLine="0"/>
        <w:jc w:val="center"/>
        <w:rPr>
          <w:rFonts w:eastAsia="Calibri"/>
          <w:snapToGrid/>
          <w:szCs w:val="28"/>
        </w:rPr>
      </w:pPr>
      <w:r w:rsidRPr="007C25A0">
        <w:rPr>
          <w:rFonts w:eastAsia="Calibri"/>
          <w:snapToGrid/>
          <w:szCs w:val="28"/>
        </w:rPr>
        <w:t>Приказ</w:t>
      </w:r>
    </w:p>
    <w:p w:rsidR="007C25A0" w:rsidRPr="007C25A0" w:rsidRDefault="007C25A0" w:rsidP="007C25A0">
      <w:pPr>
        <w:spacing w:after="200" w:line="276" w:lineRule="auto"/>
        <w:ind w:firstLine="0"/>
        <w:jc w:val="center"/>
        <w:rPr>
          <w:rFonts w:eastAsia="Calibri"/>
          <w:snapToGrid/>
          <w:szCs w:val="28"/>
        </w:rPr>
      </w:pPr>
    </w:p>
    <w:p w:rsidR="007C25A0" w:rsidRPr="007C25A0" w:rsidRDefault="0068796B" w:rsidP="007C25A0">
      <w:pPr>
        <w:spacing w:line="276" w:lineRule="auto"/>
        <w:ind w:firstLine="0"/>
        <w:jc w:val="center"/>
        <w:rPr>
          <w:rFonts w:eastAsia="Calibri"/>
          <w:snapToGrid/>
          <w:szCs w:val="28"/>
        </w:rPr>
      </w:pPr>
      <w:r>
        <w:rPr>
          <w:rFonts w:eastAsia="Calibri"/>
          <w:snapToGrid/>
          <w:szCs w:val="28"/>
        </w:rPr>
        <w:t>30.08.2023</w:t>
      </w:r>
      <w:r w:rsidR="007C25A0" w:rsidRPr="007C25A0">
        <w:rPr>
          <w:rFonts w:eastAsia="Calibri"/>
          <w:snapToGrid/>
          <w:szCs w:val="28"/>
        </w:rPr>
        <w:t xml:space="preserve"> год                                      №  </w:t>
      </w:r>
      <w:r>
        <w:rPr>
          <w:rFonts w:eastAsia="Calibri"/>
          <w:snapToGrid/>
          <w:szCs w:val="28"/>
        </w:rPr>
        <w:t xml:space="preserve">                                 </w:t>
      </w:r>
      <w:r w:rsidR="007C25A0" w:rsidRPr="007C25A0">
        <w:rPr>
          <w:rFonts w:eastAsia="Calibri"/>
          <w:snapToGrid/>
          <w:szCs w:val="28"/>
        </w:rPr>
        <w:t xml:space="preserve">с. </w:t>
      </w:r>
      <w:proofErr w:type="spellStart"/>
      <w:r w:rsidR="007C25A0" w:rsidRPr="007C25A0">
        <w:rPr>
          <w:rFonts w:eastAsia="Calibri"/>
          <w:snapToGrid/>
          <w:szCs w:val="28"/>
        </w:rPr>
        <w:t>Марьевка</w:t>
      </w:r>
      <w:proofErr w:type="spellEnd"/>
    </w:p>
    <w:p w:rsidR="009C17F4" w:rsidRDefault="009C17F4" w:rsidP="000A415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F25876" w:rsidRPr="007C25A0" w:rsidRDefault="009C17F4" w:rsidP="000A415C">
      <w:pPr>
        <w:spacing w:line="240" w:lineRule="auto"/>
        <w:ind w:firstLine="0"/>
        <w:rPr>
          <w:b/>
          <w:szCs w:val="28"/>
        </w:rPr>
      </w:pPr>
      <w:r w:rsidRPr="007C25A0">
        <w:rPr>
          <w:b/>
          <w:szCs w:val="28"/>
        </w:rPr>
        <w:t xml:space="preserve">Об утверждении </w:t>
      </w:r>
      <w:r w:rsidR="00236A0D" w:rsidRPr="007C25A0">
        <w:rPr>
          <w:b/>
          <w:szCs w:val="28"/>
        </w:rPr>
        <w:t xml:space="preserve">Перечня </w:t>
      </w:r>
      <w:proofErr w:type="spellStart"/>
      <w:r w:rsidR="00236A0D" w:rsidRPr="007C25A0">
        <w:rPr>
          <w:b/>
          <w:szCs w:val="28"/>
        </w:rPr>
        <w:t>коррупционно</w:t>
      </w:r>
      <w:proofErr w:type="spellEnd"/>
      <w:r w:rsidR="00F25876" w:rsidRPr="007C25A0">
        <w:rPr>
          <w:b/>
          <w:szCs w:val="28"/>
        </w:rPr>
        <w:t xml:space="preserve">-опасных </w:t>
      </w:r>
    </w:p>
    <w:p w:rsidR="00F25876" w:rsidRPr="007C25A0" w:rsidRDefault="00236A0D" w:rsidP="000A415C">
      <w:pPr>
        <w:spacing w:line="240" w:lineRule="auto"/>
        <w:ind w:firstLine="0"/>
        <w:rPr>
          <w:b/>
          <w:szCs w:val="28"/>
        </w:rPr>
      </w:pPr>
      <w:r w:rsidRPr="007C25A0">
        <w:rPr>
          <w:b/>
          <w:szCs w:val="28"/>
        </w:rPr>
        <w:t>функций и должностей, подверженных</w:t>
      </w:r>
    </w:p>
    <w:p w:rsidR="009C17F4" w:rsidRPr="007C25A0" w:rsidRDefault="00236A0D" w:rsidP="000A415C">
      <w:pPr>
        <w:spacing w:line="240" w:lineRule="auto"/>
        <w:ind w:firstLine="0"/>
        <w:rPr>
          <w:b/>
          <w:szCs w:val="28"/>
        </w:rPr>
      </w:pPr>
      <w:r w:rsidRPr="007C25A0">
        <w:rPr>
          <w:b/>
          <w:szCs w:val="28"/>
        </w:rPr>
        <w:t>коррупционным риска</w:t>
      </w:r>
      <w:r w:rsidR="00F25876" w:rsidRPr="007C25A0">
        <w:rPr>
          <w:b/>
          <w:szCs w:val="28"/>
        </w:rPr>
        <w:t>м (Оценка коррупционных рисков)</w:t>
      </w:r>
    </w:p>
    <w:p w:rsidR="009C17F4" w:rsidRPr="007C25A0" w:rsidRDefault="009C17F4" w:rsidP="000A415C">
      <w:pPr>
        <w:spacing w:line="240" w:lineRule="auto"/>
        <w:ind w:firstLine="0"/>
        <w:rPr>
          <w:b/>
          <w:szCs w:val="28"/>
        </w:rPr>
      </w:pPr>
      <w:r w:rsidRPr="007C25A0">
        <w:rPr>
          <w:b/>
          <w:szCs w:val="28"/>
        </w:rPr>
        <w:t xml:space="preserve">                                </w:t>
      </w:r>
    </w:p>
    <w:p w:rsidR="009C17F4" w:rsidRPr="007C25A0" w:rsidRDefault="009C17F4" w:rsidP="007C25A0">
      <w:pPr>
        <w:spacing w:line="240" w:lineRule="auto"/>
        <w:ind w:firstLine="708"/>
        <w:rPr>
          <w:rStyle w:val="a3"/>
          <w:i w:val="0"/>
          <w:szCs w:val="28"/>
        </w:rPr>
      </w:pPr>
      <w:r w:rsidRPr="007C25A0">
        <w:rPr>
          <w:rStyle w:val="a3"/>
          <w:i w:val="0"/>
          <w:szCs w:val="28"/>
        </w:rPr>
        <w:t xml:space="preserve">В целях </w:t>
      </w:r>
      <w:r w:rsidR="00F25876" w:rsidRPr="007C25A0">
        <w:rPr>
          <w:rStyle w:val="a3"/>
          <w:i w:val="0"/>
          <w:szCs w:val="28"/>
        </w:rPr>
        <w:t>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</w:t>
      </w:r>
      <w:r w:rsidRPr="007C25A0">
        <w:rPr>
          <w:rStyle w:val="a3"/>
          <w:i w:val="0"/>
          <w:szCs w:val="28"/>
        </w:rPr>
        <w:t xml:space="preserve"> </w:t>
      </w:r>
      <w:r w:rsidR="00F25876" w:rsidRPr="007C25A0">
        <w:rPr>
          <w:rStyle w:val="a3"/>
          <w:i w:val="0"/>
          <w:szCs w:val="28"/>
        </w:rPr>
        <w:t xml:space="preserve">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характера,, иных имущест</w:t>
      </w:r>
      <w:r w:rsidR="00236A0D" w:rsidRPr="007C25A0">
        <w:rPr>
          <w:rStyle w:val="a3"/>
          <w:i w:val="0"/>
          <w:szCs w:val="28"/>
        </w:rPr>
        <w:t>венных прав вопреки законным интересам</w:t>
      </w:r>
      <w:r w:rsidR="00F25876" w:rsidRPr="007C25A0">
        <w:rPr>
          <w:rStyle w:val="a3"/>
          <w:i w:val="0"/>
          <w:szCs w:val="28"/>
        </w:rPr>
        <w:t xml:space="preserve"> общества и государства, учитывая Методические рекомендации по проведению оценки коррупционных рисков, возникающих при реализации функций (</w:t>
      </w:r>
      <w:r w:rsidR="000B3B47" w:rsidRPr="007C25A0">
        <w:rPr>
          <w:rStyle w:val="a3"/>
          <w:i w:val="0"/>
          <w:szCs w:val="28"/>
        </w:rPr>
        <w:t xml:space="preserve">письмо Минтруда России от </w:t>
      </w:r>
      <w:r w:rsidR="007C25A0" w:rsidRPr="007C25A0">
        <w:rPr>
          <w:rStyle w:val="a3"/>
          <w:i w:val="0"/>
          <w:szCs w:val="28"/>
        </w:rPr>
        <w:t>20.02.2015 г. №18-0/10//П-906)</w:t>
      </w:r>
    </w:p>
    <w:p w:rsidR="007C25A0" w:rsidRPr="007C25A0" w:rsidRDefault="007C25A0" w:rsidP="007C25A0">
      <w:pPr>
        <w:spacing w:line="240" w:lineRule="auto"/>
        <w:ind w:firstLine="708"/>
        <w:rPr>
          <w:rStyle w:val="a3"/>
          <w:i w:val="0"/>
          <w:szCs w:val="28"/>
        </w:rPr>
      </w:pPr>
    </w:p>
    <w:p w:rsidR="009C17F4" w:rsidRPr="007C25A0" w:rsidRDefault="009C17F4" w:rsidP="000A415C">
      <w:pPr>
        <w:spacing w:line="240" w:lineRule="auto"/>
        <w:ind w:firstLine="0"/>
        <w:rPr>
          <w:rStyle w:val="a3"/>
          <w:i w:val="0"/>
          <w:szCs w:val="28"/>
        </w:rPr>
      </w:pPr>
      <w:r w:rsidRPr="007C25A0">
        <w:rPr>
          <w:rStyle w:val="a3"/>
          <w:b/>
          <w:i w:val="0"/>
          <w:szCs w:val="28"/>
        </w:rPr>
        <w:t>ПРИКАЗЫВАЮ:</w:t>
      </w:r>
    </w:p>
    <w:p w:rsidR="009C17F4" w:rsidRPr="007C25A0" w:rsidRDefault="009C17F4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Cs w:val="28"/>
        </w:rPr>
      </w:pPr>
      <w:r w:rsidRPr="007C25A0">
        <w:rPr>
          <w:rStyle w:val="a3"/>
          <w:i w:val="0"/>
          <w:szCs w:val="28"/>
        </w:rPr>
        <w:t xml:space="preserve">Утвердить </w:t>
      </w:r>
      <w:r w:rsidR="000B3B47" w:rsidRPr="007C25A0">
        <w:rPr>
          <w:rStyle w:val="a3"/>
          <w:i w:val="0"/>
          <w:szCs w:val="28"/>
        </w:rPr>
        <w:t xml:space="preserve">Перечень </w:t>
      </w:r>
      <w:proofErr w:type="spellStart"/>
      <w:r w:rsidR="000B3B47" w:rsidRPr="007C25A0">
        <w:rPr>
          <w:rStyle w:val="a3"/>
          <w:i w:val="0"/>
          <w:szCs w:val="28"/>
        </w:rPr>
        <w:t>коррупционно</w:t>
      </w:r>
      <w:proofErr w:type="spellEnd"/>
      <w:r w:rsidR="000B3B47" w:rsidRPr="007C25A0">
        <w:rPr>
          <w:rStyle w:val="a3"/>
          <w:i w:val="0"/>
          <w:szCs w:val="28"/>
        </w:rPr>
        <w:t xml:space="preserve">-опасных функций </w:t>
      </w:r>
      <w:r w:rsidR="00236A0D" w:rsidRPr="007C25A0">
        <w:rPr>
          <w:rStyle w:val="a3"/>
          <w:i w:val="0"/>
          <w:szCs w:val="28"/>
        </w:rPr>
        <w:t xml:space="preserve">в </w:t>
      </w:r>
      <w:r w:rsidR="007C25A0" w:rsidRPr="007C25A0">
        <w:rPr>
          <w:rStyle w:val="a3"/>
          <w:i w:val="0"/>
          <w:szCs w:val="28"/>
        </w:rPr>
        <w:t xml:space="preserve">МБОУ </w:t>
      </w:r>
      <w:proofErr w:type="spellStart"/>
      <w:r w:rsidR="007C25A0" w:rsidRPr="007C25A0">
        <w:rPr>
          <w:rStyle w:val="a3"/>
          <w:i w:val="0"/>
          <w:szCs w:val="28"/>
        </w:rPr>
        <w:t>Марьеской</w:t>
      </w:r>
      <w:proofErr w:type="spellEnd"/>
      <w:r w:rsidR="007C25A0" w:rsidRPr="007C25A0">
        <w:rPr>
          <w:rStyle w:val="a3"/>
          <w:i w:val="0"/>
          <w:szCs w:val="28"/>
        </w:rPr>
        <w:t xml:space="preserve"> </w:t>
      </w:r>
      <w:proofErr w:type="spellStart"/>
      <w:r w:rsidR="007C25A0" w:rsidRPr="007C25A0">
        <w:rPr>
          <w:rStyle w:val="a3"/>
          <w:i w:val="0"/>
          <w:szCs w:val="28"/>
        </w:rPr>
        <w:t>сош</w:t>
      </w:r>
      <w:proofErr w:type="spellEnd"/>
      <w:r w:rsidR="007C25A0" w:rsidRPr="007C25A0">
        <w:rPr>
          <w:rStyle w:val="a3"/>
          <w:i w:val="0"/>
          <w:szCs w:val="28"/>
        </w:rPr>
        <w:t xml:space="preserve"> им. воина-афганца </w:t>
      </w:r>
      <w:proofErr w:type="spellStart"/>
      <w:r w:rsidR="007C25A0" w:rsidRPr="007C25A0">
        <w:rPr>
          <w:rStyle w:val="a3"/>
          <w:i w:val="0"/>
          <w:szCs w:val="28"/>
        </w:rPr>
        <w:t>Н.П.Лапшичева</w:t>
      </w:r>
      <w:proofErr w:type="spellEnd"/>
      <w:r w:rsidR="007C25A0" w:rsidRPr="007C25A0">
        <w:rPr>
          <w:rStyle w:val="a3"/>
          <w:i w:val="0"/>
          <w:szCs w:val="28"/>
        </w:rPr>
        <w:t xml:space="preserve"> </w:t>
      </w:r>
      <w:r w:rsidR="00236A0D" w:rsidRPr="007C25A0">
        <w:rPr>
          <w:rStyle w:val="a3"/>
          <w:i w:val="0"/>
          <w:szCs w:val="28"/>
        </w:rPr>
        <w:t>(приложение № 1</w:t>
      </w:r>
      <w:r w:rsidR="000B3B47" w:rsidRPr="007C25A0">
        <w:rPr>
          <w:rStyle w:val="a3"/>
          <w:i w:val="0"/>
          <w:szCs w:val="28"/>
        </w:rPr>
        <w:t>).</w:t>
      </w:r>
    </w:p>
    <w:p w:rsidR="00236A0D" w:rsidRPr="007C25A0" w:rsidRDefault="00236A0D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Cs w:val="28"/>
        </w:rPr>
      </w:pPr>
      <w:r w:rsidRPr="007C25A0">
        <w:rPr>
          <w:rStyle w:val="a3"/>
          <w:i w:val="0"/>
          <w:szCs w:val="28"/>
        </w:rPr>
        <w:t>Утвердить Перечень должностей, подверженных</w:t>
      </w:r>
      <w:r w:rsidR="00410CC7" w:rsidRPr="007C25A0">
        <w:rPr>
          <w:rStyle w:val="a3"/>
          <w:i w:val="0"/>
          <w:szCs w:val="28"/>
        </w:rPr>
        <w:t xml:space="preserve"> </w:t>
      </w:r>
      <w:r w:rsidR="001575FE" w:rsidRPr="007C25A0">
        <w:rPr>
          <w:rStyle w:val="a3"/>
          <w:i w:val="0"/>
          <w:szCs w:val="28"/>
        </w:rPr>
        <w:t>коррупционным</w:t>
      </w:r>
      <w:r w:rsidR="00410CC7" w:rsidRPr="007C25A0">
        <w:rPr>
          <w:rStyle w:val="a3"/>
          <w:i w:val="0"/>
          <w:szCs w:val="28"/>
        </w:rPr>
        <w:t xml:space="preserve"> рискам</w:t>
      </w:r>
      <w:r w:rsidR="001575FE" w:rsidRPr="007C25A0">
        <w:rPr>
          <w:rStyle w:val="a3"/>
          <w:i w:val="0"/>
          <w:szCs w:val="28"/>
        </w:rPr>
        <w:t xml:space="preserve"> и Зоны повышенного коррупционного </w:t>
      </w:r>
      <w:proofErr w:type="gramStart"/>
      <w:r w:rsidR="001575FE" w:rsidRPr="007C25A0">
        <w:rPr>
          <w:rStyle w:val="a3"/>
          <w:i w:val="0"/>
          <w:szCs w:val="28"/>
        </w:rPr>
        <w:t xml:space="preserve">риска </w:t>
      </w:r>
      <w:r w:rsidRPr="007C25A0">
        <w:rPr>
          <w:rStyle w:val="a3"/>
          <w:i w:val="0"/>
          <w:szCs w:val="28"/>
        </w:rPr>
        <w:t xml:space="preserve"> (</w:t>
      </w:r>
      <w:proofErr w:type="gramEnd"/>
      <w:r w:rsidRPr="007C25A0">
        <w:rPr>
          <w:rStyle w:val="a3"/>
          <w:i w:val="0"/>
          <w:szCs w:val="28"/>
        </w:rPr>
        <w:t>приложение № 2).</w:t>
      </w:r>
    </w:p>
    <w:p w:rsidR="00236A0D" w:rsidRPr="007C25A0" w:rsidRDefault="00236A0D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Cs w:val="28"/>
        </w:rPr>
      </w:pPr>
      <w:r w:rsidRPr="007C25A0">
        <w:rPr>
          <w:rStyle w:val="a3"/>
          <w:i w:val="0"/>
          <w:szCs w:val="28"/>
        </w:rPr>
        <w:t>Утвердить Карту коррупционных рисков и комплекс мер по их устранению или минимизации (приложение № 3).</w:t>
      </w:r>
    </w:p>
    <w:p w:rsidR="00410CC7" w:rsidRPr="007C25A0" w:rsidRDefault="00410CC7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Cs w:val="28"/>
        </w:rPr>
      </w:pPr>
      <w:r w:rsidRPr="007C25A0">
        <w:rPr>
          <w:rStyle w:val="a3"/>
          <w:i w:val="0"/>
          <w:szCs w:val="28"/>
        </w:rPr>
        <w:t xml:space="preserve">Заместителю директора по УВР </w:t>
      </w:r>
      <w:proofErr w:type="spellStart"/>
      <w:r w:rsidR="007C25A0" w:rsidRPr="007C25A0">
        <w:rPr>
          <w:rStyle w:val="a3"/>
          <w:i w:val="0"/>
          <w:szCs w:val="28"/>
        </w:rPr>
        <w:t>Овчинниковой</w:t>
      </w:r>
      <w:proofErr w:type="spellEnd"/>
      <w:r w:rsidR="007C25A0" w:rsidRPr="007C25A0">
        <w:rPr>
          <w:rStyle w:val="a3"/>
          <w:i w:val="0"/>
          <w:szCs w:val="28"/>
        </w:rPr>
        <w:t xml:space="preserve"> Е.З.</w:t>
      </w:r>
      <w:r w:rsidRPr="007C25A0">
        <w:rPr>
          <w:rStyle w:val="a3"/>
          <w:i w:val="0"/>
          <w:szCs w:val="28"/>
        </w:rPr>
        <w:t>:</w:t>
      </w:r>
    </w:p>
    <w:p w:rsidR="00410CC7" w:rsidRPr="007C25A0" w:rsidRDefault="00410CC7" w:rsidP="000A415C">
      <w:pPr>
        <w:tabs>
          <w:tab w:val="left" w:pos="993"/>
        </w:tabs>
        <w:spacing w:line="240" w:lineRule="auto"/>
        <w:ind w:firstLine="0"/>
        <w:rPr>
          <w:rStyle w:val="a3"/>
          <w:i w:val="0"/>
          <w:szCs w:val="28"/>
        </w:rPr>
      </w:pPr>
      <w:r w:rsidRPr="007C25A0">
        <w:rPr>
          <w:rStyle w:val="a3"/>
          <w:i w:val="0"/>
          <w:szCs w:val="28"/>
        </w:rPr>
        <w:t xml:space="preserve">- обеспечить ознакомление работников образовательного учреждения с содержанием данных документов до </w:t>
      </w:r>
      <w:r w:rsidR="007C25A0" w:rsidRPr="007C25A0">
        <w:rPr>
          <w:rStyle w:val="a3"/>
          <w:i w:val="0"/>
          <w:szCs w:val="28"/>
        </w:rPr>
        <w:t>20.</w:t>
      </w:r>
      <w:r w:rsidR="0068796B">
        <w:rPr>
          <w:rStyle w:val="a3"/>
          <w:i w:val="0"/>
          <w:szCs w:val="28"/>
        </w:rPr>
        <w:t>09</w:t>
      </w:r>
      <w:r w:rsidR="007C25A0" w:rsidRPr="007C25A0">
        <w:rPr>
          <w:rStyle w:val="a3"/>
          <w:i w:val="0"/>
          <w:szCs w:val="28"/>
        </w:rPr>
        <w:t>.202</w:t>
      </w:r>
      <w:r w:rsidR="0068796B">
        <w:rPr>
          <w:rStyle w:val="a3"/>
          <w:i w:val="0"/>
          <w:szCs w:val="28"/>
        </w:rPr>
        <w:t>3</w:t>
      </w:r>
      <w:r w:rsidRPr="007C25A0">
        <w:rPr>
          <w:rStyle w:val="a3"/>
          <w:i w:val="0"/>
          <w:szCs w:val="28"/>
        </w:rPr>
        <w:t xml:space="preserve"> г.</w:t>
      </w:r>
    </w:p>
    <w:p w:rsidR="009C17F4" w:rsidRPr="007C25A0" w:rsidRDefault="00410CC7" w:rsidP="000A415C">
      <w:pPr>
        <w:tabs>
          <w:tab w:val="left" w:pos="993"/>
        </w:tabs>
        <w:spacing w:line="240" w:lineRule="auto"/>
        <w:ind w:firstLine="0"/>
        <w:rPr>
          <w:rStyle w:val="a3"/>
          <w:i w:val="0"/>
          <w:szCs w:val="28"/>
        </w:rPr>
      </w:pPr>
      <w:r w:rsidRPr="007C25A0">
        <w:rPr>
          <w:rStyle w:val="a3"/>
          <w:i w:val="0"/>
          <w:szCs w:val="28"/>
        </w:rPr>
        <w:t xml:space="preserve">- обеспечить размещение </w:t>
      </w:r>
      <w:r w:rsidR="000A415C" w:rsidRPr="007C25A0">
        <w:rPr>
          <w:rStyle w:val="a3"/>
          <w:i w:val="0"/>
          <w:szCs w:val="28"/>
        </w:rPr>
        <w:t>соответствующих</w:t>
      </w:r>
      <w:r w:rsidRPr="007C25A0">
        <w:rPr>
          <w:rStyle w:val="a3"/>
          <w:i w:val="0"/>
          <w:szCs w:val="28"/>
        </w:rPr>
        <w:t xml:space="preserve"> документов</w:t>
      </w:r>
      <w:r w:rsidR="000A415C" w:rsidRPr="007C25A0">
        <w:rPr>
          <w:rStyle w:val="a3"/>
          <w:i w:val="0"/>
          <w:szCs w:val="28"/>
        </w:rPr>
        <w:t xml:space="preserve"> на официальном сайте образовательного учреждения.</w:t>
      </w:r>
    </w:p>
    <w:p w:rsidR="009C17F4" w:rsidRPr="007C25A0" w:rsidRDefault="009C17F4" w:rsidP="000A415C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Cs w:val="28"/>
        </w:rPr>
      </w:pPr>
      <w:r w:rsidRPr="007C25A0">
        <w:rPr>
          <w:rStyle w:val="a3"/>
          <w:i w:val="0"/>
          <w:szCs w:val="28"/>
        </w:rPr>
        <w:t>Контроль за исполнением настоящего приказа оставляю за собой.</w:t>
      </w:r>
    </w:p>
    <w:p w:rsidR="009C17F4" w:rsidRPr="007C25A0" w:rsidRDefault="009C17F4" w:rsidP="000A415C">
      <w:pPr>
        <w:tabs>
          <w:tab w:val="left" w:pos="993"/>
        </w:tabs>
        <w:spacing w:line="240" w:lineRule="auto"/>
        <w:ind w:left="709" w:firstLine="0"/>
        <w:rPr>
          <w:rStyle w:val="a3"/>
          <w:i w:val="0"/>
          <w:szCs w:val="28"/>
        </w:rPr>
      </w:pPr>
    </w:p>
    <w:p w:rsidR="009C17F4" w:rsidRPr="007C25A0" w:rsidRDefault="009C17F4" w:rsidP="007C25A0">
      <w:pPr>
        <w:tabs>
          <w:tab w:val="left" w:pos="993"/>
        </w:tabs>
        <w:spacing w:line="240" w:lineRule="auto"/>
        <w:ind w:firstLine="0"/>
        <w:jc w:val="left"/>
        <w:rPr>
          <w:rStyle w:val="a3"/>
          <w:i w:val="0"/>
          <w:szCs w:val="28"/>
        </w:rPr>
      </w:pPr>
    </w:p>
    <w:p w:rsidR="007C25A0" w:rsidRPr="007C25A0" w:rsidRDefault="007C25A0" w:rsidP="007C25A0">
      <w:pPr>
        <w:spacing w:line="276" w:lineRule="auto"/>
        <w:ind w:left="-142" w:firstLine="0"/>
        <w:contextualSpacing/>
        <w:jc w:val="left"/>
        <w:rPr>
          <w:rFonts w:eastAsia="Calibri"/>
          <w:snapToGrid/>
          <w:szCs w:val="28"/>
        </w:rPr>
      </w:pPr>
      <w:r w:rsidRPr="007C25A0">
        <w:rPr>
          <w:rFonts w:eastAsia="Calibri"/>
          <w:snapToGrid/>
          <w:szCs w:val="28"/>
        </w:rPr>
        <w:t xml:space="preserve">Директор МБОУ </w:t>
      </w:r>
      <w:proofErr w:type="spellStart"/>
      <w:r w:rsidRPr="007C25A0">
        <w:rPr>
          <w:rFonts w:eastAsia="Calibri"/>
          <w:snapToGrid/>
          <w:szCs w:val="28"/>
        </w:rPr>
        <w:t>Марьевской</w:t>
      </w:r>
      <w:proofErr w:type="spellEnd"/>
      <w:r w:rsidRPr="007C25A0">
        <w:rPr>
          <w:rFonts w:eastAsia="Calibri"/>
          <w:snapToGrid/>
          <w:szCs w:val="28"/>
        </w:rPr>
        <w:t xml:space="preserve"> </w:t>
      </w:r>
      <w:proofErr w:type="spellStart"/>
      <w:r w:rsidRPr="007C25A0">
        <w:rPr>
          <w:rFonts w:eastAsia="Calibri"/>
          <w:snapToGrid/>
          <w:szCs w:val="28"/>
        </w:rPr>
        <w:t>сош</w:t>
      </w:r>
      <w:proofErr w:type="spellEnd"/>
      <w:r w:rsidRPr="007C25A0">
        <w:rPr>
          <w:rFonts w:eastAsia="Calibri"/>
          <w:snapToGrid/>
          <w:szCs w:val="28"/>
        </w:rPr>
        <w:t xml:space="preserve"> </w:t>
      </w:r>
    </w:p>
    <w:p w:rsidR="007C25A0" w:rsidRPr="007C25A0" w:rsidRDefault="007C25A0" w:rsidP="007C25A0">
      <w:pPr>
        <w:spacing w:line="276" w:lineRule="auto"/>
        <w:ind w:left="1560" w:hanging="1702"/>
        <w:contextualSpacing/>
        <w:jc w:val="left"/>
        <w:rPr>
          <w:rFonts w:eastAsia="Calibri"/>
          <w:snapToGrid/>
          <w:szCs w:val="28"/>
        </w:rPr>
      </w:pPr>
      <w:r w:rsidRPr="007C25A0">
        <w:rPr>
          <w:rFonts w:eastAsia="Calibri"/>
          <w:snapToGrid/>
          <w:szCs w:val="28"/>
        </w:rPr>
        <w:t xml:space="preserve">им. воина-афганца Н.П. </w:t>
      </w:r>
      <w:proofErr w:type="spellStart"/>
      <w:r w:rsidRPr="007C25A0">
        <w:rPr>
          <w:rFonts w:eastAsia="Calibri"/>
          <w:snapToGrid/>
          <w:szCs w:val="28"/>
        </w:rPr>
        <w:t>Лапшичева</w:t>
      </w:r>
      <w:proofErr w:type="spellEnd"/>
      <w:r w:rsidRPr="007C25A0">
        <w:rPr>
          <w:rFonts w:eastAsia="Calibri"/>
          <w:snapToGrid/>
          <w:szCs w:val="28"/>
        </w:rPr>
        <w:t xml:space="preserve">                                                 </w:t>
      </w:r>
      <w:proofErr w:type="spellStart"/>
      <w:r w:rsidRPr="007C25A0">
        <w:rPr>
          <w:rFonts w:eastAsia="Calibri"/>
          <w:snapToGrid/>
          <w:szCs w:val="28"/>
        </w:rPr>
        <w:t>С.А.Зайцева</w:t>
      </w:r>
      <w:proofErr w:type="spellEnd"/>
    </w:p>
    <w:p w:rsidR="009C17F4" w:rsidRDefault="009C17F4" w:rsidP="009C17F4">
      <w:pPr>
        <w:ind w:firstLine="0"/>
        <w:jc w:val="center"/>
        <w:rPr>
          <w:rStyle w:val="a3"/>
          <w:i w:val="0"/>
          <w:sz w:val="24"/>
          <w:szCs w:val="24"/>
        </w:rPr>
      </w:pPr>
    </w:p>
    <w:p w:rsidR="009C17F4" w:rsidRDefault="009C17F4" w:rsidP="000A415C">
      <w:pPr>
        <w:ind w:firstLine="0"/>
        <w:rPr>
          <w:rStyle w:val="a3"/>
          <w:i w:val="0"/>
          <w:sz w:val="24"/>
          <w:szCs w:val="24"/>
        </w:rPr>
      </w:pPr>
    </w:p>
    <w:p w:rsidR="000A415C" w:rsidRDefault="000A415C" w:rsidP="000A415C">
      <w:pPr>
        <w:ind w:firstLine="0"/>
        <w:rPr>
          <w:rStyle w:val="a3"/>
          <w:i w:val="0"/>
          <w:sz w:val="24"/>
          <w:szCs w:val="24"/>
        </w:rPr>
      </w:pPr>
    </w:p>
    <w:p w:rsidR="00B10FAB" w:rsidRDefault="00B10FAB" w:rsidP="000A415C">
      <w:pPr>
        <w:ind w:firstLine="0"/>
        <w:rPr>
          <w:rStyle w:val="a3"/>
          <w:i w:val="0"/>
          <w:sz w:val="24"/>
          <w:szCs w:val="24"/>
        </w:rPr>
      </w:pPr>
    </w:p>
    <w:p w:rsidR="000A415C" w:rsidRPr="000A415C" w:rsidRDefault="000A415C" w:rsidP="000A415C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 w:rsidRPr="000A415C">
        <w:rPr>
          <w:rStyle w:val="a3"/>
          <w:i w:val="0"/>
          <w:sz w:val="22"/>
          <w:szCs w:val="24"/>
        </w:rPr>
        <w:t xml:space="preserve">Приложение № 1 </w:t>
      </w:r>
    </w:p>
    <w:p w:rsidR="000A415C" w:rsidRDefault="002E0330" w:rsidP="000A415C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 xml:space="preserve">к Приказу от </w:t>
      </w:r>
      <w:r w:rsidR="0068796B">
        <w:rPr>
          <w:rStyle w:val="a3"/>
          <w:i w:val="0"/>
          <w:sz w:val="22"/>
          <w:szCs w:val="24"/>
        </w:rPr>
        <w:t>30.08.2023</w:t>
      </w:r>
      <w:r w:rsidR="0007148E">
        <w:rPr>
          <w:rStyle w:val="a3"/>
          <w:i w:val="0"/>
          <w:sz w:val="22"/>
          <w:szCs w:val="24"/>
        </w:rPr>
        <w:t xml:space="preserve"> г. № </w:t>
      </w:r>
    </w:p>
    <w:p w:rsidR="000A415C" w:rsidRPr="000A415C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0A415C">
        <w:rPr>
          <w:rStyle w:val="a3"/>
          <w:b/>
          <w:i w:val="0"/>
          <w:sz w:val="24"/>
          <w:szCs w:val="24"/>
        </w:rPr>
        <w:t xml:space="preserve">Перечень </w:t>
      </w:r>
    </w:p>
    <w:p w:rsidR="000A415C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proofErr w:type="spellStart"/>
      <w:r w:rsidRPr="000A415C">
        <w:rPr>
          <w:rStyle w:val="a3"/>
          <w:b/>
          <w:i w:val="0"/>
          <w:sz w:val="24"/>
          <w:szCs w:val="24"/>
        </w:rPr>
        <w:t>коррупционно</w:t>
      </w:r>
      <w:proofErr w:type="spellEnd"/>
      <w:r w:rsidRPr="000A415C">
        <w:rPr>
          <w:rStyle w:val="a3"/>
          <w:b/>
          <w:i w:val="0"/>
          <w:sz w:val="24"/>
          <w:szCs w:val="24"/>
        </w:rPr>
        <w:t>-опасных функций</w:t>
      </w:r>
    </w:p>
    <w:p w:rsidR="000A415C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Осуществление закупок для нужд образовательного учреждения.</w:t>
      </w: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Процедура приёма, перевода и отчисления обучающихся.</w:t>
      </w: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Организация и проведение аттестационных процедур (промежуточная аттестация и государственная итоговая аттестация).</w:t>
      </w:r>
    </w:p>
    <w:p w:rsidR="000A415C" w:rsidRDefault="000A415C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 xml:space="preserve">Получение, учёт, </w:t>
      </w:r>
      <w:r w:rsidR="002E0330">
        <w:rPr>
          <w:sz w:val="24"/>
        </w:rPr>
        <w:t xml:space="preserve">заполнение и </w:t>
      </w:r>
      <w:r>
        <w:rPr>
          <w:sz w:val="24"/>
        </w:rPr>
        <w:t xml:space="preserve">  порядок выдачи </w:t>
      </w:r>
      <w:proofErr w:type="gramStart"/>
      <w:r>
        <w:rPr>
          <w:sz w:val="24"/>
        </w:rPr>
        <w:t>документов  государственного</w:t>
      </w:r>
      <w:proofErr w:type="gramEnd"/>
      <w:r w:rsidR="002E0330">
        <w:rPr>
          <w:sz w:val="24"/>
        </w:rPr>
        <w:t xml:space="preserve"> образца об образовании.</w:t>
      </w:r>
    </w:p>
    <w:p w:rsidR="002E0330" w:rsidRDefault="002E0330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Финансово-хозяйственная деятельность образовательного учреждения.</w:t>
      </w:r>
    </w:p>
    <w:p w:rsidR="002E0330" w:rsidRDefault="002E0330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Предоставление платных образовательных услуг.</w:t>
      </w:r>
    </w:p>
    <w:p w:rsidR="002E0330" w:rsidRDefault="002E0330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:rsidR="002E0330" w:rsidRDefault="002E0330" w:rsidP="000A415C">
      <w:pPr>
        <w:pStyle w:val="a5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Проведение аттестации педагогических работников на соответствие занимаемой должности.</w:t>
      </w: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Pr="000A415C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Приложение № 2</w:t>
      </w:r>
      <w:r w:rsidRPr="000A415C">
        <w:rPr>
          <w:rStyle w:val="a3"/>
          <w:i w:val="0"/>
          <w:sz w:val="22"/>
          <w:szCs w:val="24"/>
        </w:rPr>
        <w:t xml:space="preserve"> </w:t>
      </w:r>
    </w:p>
    <w:p w:rsidR="002E0330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 xml:space="preserve">к Приказу от </w:t>
      </w:r>
      <w:r w:rsidR="0068796B">
        <w:rPr>
          <w:rStyle w:val="a3"/>
          <w:i w:val="0"/>
          <w:sz w:val="22"/>
          <w:szCs w:val="24"/>
        </w:rPr>
        <w:t>30.08.2023</w:t>
      </w:r>
      <w:r w:rsidR="0007148E">
        <w:rPr>
          <w:rStyle w:val="a3"/>
          <w:i w:val="0"/>
          <w:sz w:val="22"/>
          <w:szCs w:val="24"/>
        </w:rPr>
        <w:t xml:space="preserve"> г. № </w:t>
      </w:r>
    </w:p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 xml:space="preserve">Перечень 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>должностей, подверженных коррупционным рискам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</w:p>
    <w:p w:rsidR="002E0330" w:rsidRDefault="002E033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 w:rsidRPr="002E0330">
        <w:rPr>
          <w:rStyle w:val="a3"/>
          <w:i w:val="0"/>
          <w:sz w:val="24"/>
          <w:szCs w:val="24"/>
        </w:rPr>
        <w:t>Директор образовательного учреждения.</w:t>
      </w:r>
    </w:p>
    <w:p w:rsidR="002E0330" w:rsidRDefault="002E033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Заместитель директора по учебно-воспитательной работе.</w:t>
      </w:r>
    </w:p>
    <w:p w:rsidR="002E0330" w:rsidRDefault="002E033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Заведующий хозяйством.</w:t>
      </w:r>
    </w:p>
    <w:p w:rsidR="00054150" w:rsidRDefault="007C25A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Специалист по кадрам</w:t>
      </w:r>
      <w:r w:rsidR="003C210E">
        <w:rPr>
          <w:rStyle w:val="a3"/>
          <w:i w:val="0"/>
          <w:sz w:val="24"/>
          <w:szCs w:val="24"/>
        </w:rPr>
        <w:t>.</w:t>
      </w:r>
    </w:p>
    <w:p w:rsidR="003C210E" w:rsidRDefault="003C210E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Педагогические работники.</w:t>
      </w:r>
    </w:p>
    <w:p w:rsidR="002E0330" w:rsidRDefault="002E0330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p w:rsidR="002E0330" w:rsidRDefault="002E0330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p w:rsidR="002E0330" w:rsidRPr="001575FE" w:rsidRDefault="001575FE" w:rsidP="001575FE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1575FE">
        <w:rPr>
          <w:rStyle w:val="a3"/>
          <w:b/>
          <w:i w:val="0"/>
          <w:sz w:val="24"/>
          <w:szCs w:val="24"/>
        </w:rPr>
        <w:t>Зоны повышенного коррупционного риска</w:t>
      </w:r>
    </w:p>
    <w:p w:rsidR="001575FE" w:rsidRDefault="001575FE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2"/>
        <w:gridCol w:w="2459"/>
        <w:gridCol w:w="6332"/>
      </w:tblGrid>
      <w:tr w:rsidR="001575FE" w:rsidTr="003C210E">
        <w:tc>
          <w:tcPr>
            <w:tcW w:w="702" w:type="dxa"/>
          </w:tcPr>
          <w:p w:rsidR="001575FE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№ п/п</w:t>
            </w:r>
          </w:p>
        </w:tc>
        <w:tc>
          <w:tcPr>
            <w:tcW w:w="2459" w:type="dxa"/>
          </w:tcPr>
          <w:p w:rsidR="001575FE" w:rsidRPr="001575FE" w:rsidRDefault="001575FE" w:rsidP="001575F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i w:val="0"/>
                <w:sz w:val="24"/>
                <w:szCs w:val="24"/>
              </w:rPr>
              <w:t>Зоны повышенного коррупционного риска</w:t>
            </w:r>
          </w:p>
          <w:p w:rsidR="001575FE" w:rsidRPr="00846630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1575FE" w:rsidRPr="001575FE" w:rsidRDefault="001575FE" w:rsidP="001575F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i w:val="0"/>
                <w:sz w:val="24"/>
                <w:szCs w:val="24"/>
              </w:rPr>
              <w:t>Описание</w:t>
            </w:r>
            <w:r>
              <w:rPr>
                <w:rStyle w:val="a3"/>
                <w:b/>
                <w:sz w:val="24"/>
                <w:szCs w:val="24"/>
              </w:rPr>
              <w:t xml:space="preserve"> </w:t>
            </w:r>
            <w:r>
              <w:rPr>
                <w:rStyle w:val="a3"/>
                <w:i w:val="0"/>
                <w:sz w:val="24"/>
                <w:szCs w:val="24"/>
              </w:rPr>
              <w:t>з</w:t>
            </w:r>
            <w:r w:rsidRPr="001575FE">
              <w:rPr>
                <w:rStyle w:val="a3"/>
                <w:i w:val="0"/>
                <w:sz w:val="24"/>
                <w:szCs w:val="24"/>
              </w:rPr>
              <w:t xml:space="preserve">оны </w:t>
            </w:r>
            <w:r>
              <w:rPr>
                <w:rStyle w:val="a3"/>
                <w:i w:val="0"/>
                <w:sz w:val="24"/>
                <w:szCs w:val="24"/>
              </w:rPr>
              <w:t xml:space="preserve"> </w:t>
            </w:r>
            <w:r w:rsidRPr="001575FE">
              <w:rPr>
                <w:rStyle w:val="a3"/>
                <w:i w:val="0"/>
                <w:sz w:val="24"/>
                <w:szCs w:val="24"/>
              </w:rPr>
              <w:t xml:space="preserve"> коррупционного риска</w:t>
            </w:r>
          </w:p>
          <w:p w:rsidR="001575FE" w:rsidRPr="00846630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</w:tr>
      <w:tr w:rsidR="001575FE" w:rsidTr="003C210E">
        <w:tc>
          <w:tcPr>
            <w:tcW w:w="702" w:type="dxa"/>
          </w:tcPr>
          <w:p w:rsidR="001575FE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1575FE" w:rsidRPr="002E0330" w:rsidRDefault="001575FE" w:rsidP="004F366B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Организация производственной деятельности</w:t>
            </w:r>
          </w:p>
        </w:tc>
        <w:tc>
          <w:tcPr>
            <w:tcW w:w="6332" w:type="dxa"/>
          </w:tcPr>
          <w:p w:rsidR="001575FE" w:rsidRDefault="001575FE" w:rsidP="004F366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1575FE" w:rsidRDefault="001575FE" w:rsidP="004F366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0120C0" w:rsidTr="003C210E">
        <w:tc>
          <w:tcPr>
            <w:tcW w:w="702" w:type="dxa"/>
          </w:tcPr>
          <w:p w:rsidR="000120C0" w:rsidRDefault="000120C0" w:rsidP="000120C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0120C0" w:rsidRDefault="000120C0" w:rsidP="000120C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6332" w:type="dxa"/>
          </w:tcPr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-планирование и исполнение плана финансово-хозяйственной деятельности;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-формирование фонда оплаты труда, распределение выплат стимулирующего характера;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-нецелевое использование бюджетных средств;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-неэффективное использование имущества;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-распоряжение имуществом без соблюдения соответствующей процедуры, предусмотренной законодательством .</w:t>
            </w:r>
          </w:p>
        </w:tc>
      </w:tr>
      <w:tr w:rsidR="000120C0" w:rsidTr="003C210E">
        <w:tc>
          <w:tcPr>
            <w:tcW w:w="702" w:type="dxa"/>
          </w:tcPr>
          <w:p w:rsidR="000120C0" w:rsidRDefault="003B0927" w:rsidP="000120C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6332" w:type="dxa"/>
          </w:tcPr>
          <w:p w:rsidR="003B0927" w:rsidRDefault="003B0927" w:rsidP="003B09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</w:t>
            </w:r>
            <w:r w:rsidR="000120C0">
              <w:rPr>
                <w:color w:val="000000" w:themeColor="text1"/>
                <w:sz w:val="24"/>
                <w:szCs w:val="24"/>
              </w:rPr>
              <w:t>епрозрачность процесса привлечения дополнительных источников финансирования и материальных средств (</w:t>
            </w:r>
            <w:proofErr w:type="spellStart"/>
            <w:proofErr w:type="gramStart"/>
            <w:r w:rsidR="000120C0">
              <w:rPr>
                <w:color w:val="000000" w:themeColor="text1"/>
                <w:sz w:val="24"/>
                <w:szCs w:val="24"/>
              </w:rPr>
              <w:t>неинформированность</w:t>
            </w:r>
            <w:proofErr w:type="spellEnd"/>
            <w:r w:rsidR="000120C0">
              <w:rPr>
                <w:color w:val="000000" w:themeColor="text1"/>
                <w:sz w:val="24"/>
                <w:szCs w:val="24"/>
              </w:rPr>
              <w:t xml:space="preserve">  родителей</w:t>
            </w:r>
            <w:proofErr w:type="gramEnd"/>
            <w:r w:rsidR="000120C0">
              <w:rPr>
                <w:color w:val="000000" w:themeColor="text1"/>
                <w:sz w:val="24"/>
                <w:szCs w:val="24"/>
              </w:rPr>
              <w:t xml:space="preserve"> (законных представителей)  о добровольности таких взносов, возможности отзыва от внесения пожертвований, отсутствие публичной и общедоступной отчетности о р</w:t>
            </w:r>
            <w:r>
              <w:rPr>
                <w:color w:val="000000" w:themeColor="text1"/>
                <w:sz w:val="24"/>
                <w:szCs w:val="24"/>
              </w:rPr>
              <w:t>асходовании полученных средств);</w:t>
            </w:r>
          </w:p>
          <w:p w:rsidR="000120C0" w:rsidRDefault="003B0927" w:rsidP="003B09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-и</w:t>
            </w:r>
            <w:r w:rsidR="000120C0">
              <w:rPr>
                <w:color w:val="000000" w:themeColor="text1"/>
                <w:sz w:val="24"/>
                <w:szCs w:val="24"/>
              </w:rPr>
              <w:t>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школы, членов родительского комитета)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3C210E" w:rsidRPr="002E03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 xml:space="preserve">Размещение заказов на поставку товаров, </w:t>
            </w:r>
            <w:r>
              <w:rPr>
                <w:rStyle w:val="a3"/>
                <w:i w:val="0"/>
                <w:iCs w:val="0"/>
                <w:sz w:val="24"/>
              </w:rPr>
              <w:lastRenderedPageBreak/>
              <w:t>выполнение работ и оказание услуг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-отказ от проведения мониторинга цен на товары и услуги;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-предоставление заведомо ложных сведений о проведении мониторинга цен на товары и услуги;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 той организации, руководителем отдела продаж которой является его родственник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9" w:type="dxa"/>
          </w:tcPr>
          <w:p w:rsidR="003C210E" w:rsidRPr="002E03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Регистрация имущества и ведение баз данных имущества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-умышленно досрочное списание материальных средств и расходных материалов в регистрационного учёта;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Принятие на работу сотрудника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Взаимоотношение с трудовым коллективом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-возможность оказания давления на работников; 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-демонстративное приближение к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руководству  школы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любимцев, делегирование им полномочий,  не соответствующих статусу;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-возможность приема на работу родственников, членов семей для выполнения в рамках школы исполнительно-распорядительных и административно-хозяйственных функций.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Обращения юридических, физических лиц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Взаимоотношения с вышестоящими должностными лицами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Составление, заполнение документов, справок, отчётности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11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Работа со служебной информацией, документами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12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 аттестации педагогических работников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14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Аттестация обучающихся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2E0330" w:rsidRDefault="002E0330" w:rsidP="003C210E">
      <w:pPr>
        <w:spacing w:line="240" w:lineRule="auto"/>
        <w:ind w:firstLine="0"/>
        <w:rPr>
          <w:sz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7C25A0" w:rsidRDefault="007C25A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E0330" w:rsidRPr="000A415C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Приложение № 3</w:t>
      </w:r>
      <w:r w:rsidRPr="000A415C">
        <w:rPr>
          <w:rStyle w:val="a3"/>
          <w:i w:val="0"/>
          <w:sz w:val="22"/>
          <w:szCs w:val="24"/>
        </w:rPr>
        <w:t xml:space="preserve"> </w:t>
      </w:r>
    </w:p>
    <w:p w:rsidR="002E0330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 xml:space="preserve">к Приказу от </w:t>
      </w:r>
      <w:r w:rsidR="0068796B">
        <w:rPr>
          <w:rStyle w:val="a3"/>
          <w:i w:val="0"/>
          <w:sz w:val="22"/>
          <w:szCs w:val="24"/>
        </w:rPr>
        <w:t>30.08.2023</w:t>
      </w:r>
      <w:r w:rsidR="0007148E">
        <w:rPr>
          <w:rStyle w:val="a3"/>
          <w:i w:val="0"/>
          <w:sz w:val="22"/>
          <w:szCs w:val="24"/>
        </w:rPr>
        <w:t xml:space="preserve"> г. № </w:t>
      </w:r>
    </w:p>
    <w:p w:rsidR="002E0330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>Карта коррупционных рисков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i w:val="0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E0330" w:rsidRPr="008466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b/>
                <w:sz w:val="24"/>
                <w:szCs w:val="24"/>
              </w:rPr>
              <w:t>Коррупционные риски</w:t>
            </w:r>
          </w:p>
        </w:tc>
        <w:tc>
          <w:tcPr>
            <w:tcW w:w="5245" w:type="dxa"/>
          </w:tcPr>
          <w:p w:rsidR="002E0330" w:rsidRPr="008466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b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Осуществление закупок для нужд образовательного учреждения.</w:t>
            </w:r>
          </w:p>
        </w:tc>
        <w:tc>
          <w:tcPr>
            <w:tcW w:w="5245" w:type="dxa"/>
          </w:tcPr>
          <w:p w:rsidR="002E03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закупкам в рамках требований законодательства;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систематический контроль за деятельностью комиссии по закупкам;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ежеквартальный отчёт комиссии по закупкам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Процедура приёма, перевода и отчисления обучающихся.</w:t>
            </w:r>
          </w:p>
        </w:tc>
        <w:tc>
          <w:tcPr>
            <w:tcW w:w="5245" w:type="dxa"/>
          </w:tcPr>
          <w:p w:rsidR="002E03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ведение электронной регистрации заявлений обучающихся, поступающих в 1 класс;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обеспечение «прозрачности» приёмной кампании;</w:t>
            </w:r>
          </w:p>
          <w:p w:rsidR="007A657C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предоставление необходимой инфор</w:t>
            </w:r>
            <w:r w:rsidR="007A657C">
              <w:rPr>
                <w:rStyle w:val="a3"/>
                <w:i w:val="0"/>
                <w:sz w:val="24"/>
                <w:szCs w:val="24"/>
              </w:rPr>
              <w:t>мации  по наполняемости классов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E0330" w:rsidRPr="002E0330" w:rsidRDefault="002E0330" w:rsidP="002E03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Организация и проведение аттестационных процедур (промежуточная аттестация и государственная итоговая аттестация).</w:t>
            </w:r>
          </w:p>
        </w:tc>
        <w:tc>
          <w:tcPr>
            <w:tcW w:w="5245" w:type="dxa"/>
          </w:tcPr>
          <w:p w:rsidR="002E0330" w:rsidRDefault="007A657C" w:rsidP="007A657C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присутствие администрации образовательного учреждения на аттестационных процедурах;</w:t>
            </w:r>
          </w:p>
          <w:p w:rsidR="007A657C" w:rsidRDefault="007A657C" w:rsidP="007A657C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чёткое ведение учётно-отчётной документации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E0330" w:rsidRPr="00846630" w:rsidRDefault="002E0330" w:rsidP="008466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846630">
              <w:rPr>
                <w:sz w:val="24"/>
              </w:rPr>
              <w:t>Получение, учёт, заполнение и   порядок выдачи документов  государственного образца об образовании.</w:t>
            </w:r>
          </w:p>
        </w:tc>
        <w:tc>
          <w:tcPr>
            <w:tcW w:w="5245" w:type="dxa"/>
          </w:tcPr>
          <w:p w:rsidR="002E0330" w:rsidRDefault="007A657C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назначение ответственного лица за заполнение документов государственного образца об образовании, свидетельств установленного образца</w:t>
            </w:r>
            <w:r w:rsidR="00ED7111">
              <w:rPr>
                <w:rStyle w:val="a3"/>
                <w:i w:val="0"/>
                <w:sz w:val="24"/>
                <w:szCs w:val="24"/>
              </w:rPr>
              <w:t>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проверке данных, вносимых в документы;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 xml:space="preserve">- ежегодное заполнение базы </w:t>
            </w:r>
            <w:r w:rsidRPr="00F91CC5">
              <w:rPr>
                <w:rStyle w:val="a3"/>
                <w:i w:val="0"/>
                <w:sz w:val="24"/>
                <w:szCs w:val="24"/>
              </w:rPr>
              <w:t>РНИС</w:t>
            </w:r>
            <w:r w:rsidRPr="00ED7111">
              <w:rPr>
                <w:rStyle w:val="a3"/>
                <w:i w:val="0"/>
                <w:color w:val="FF0000"/>
                <w:sz w:val="24"/>
                <w:szCs w:val="24"/>
              </w:rPr>
              <w:t>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учёту и списанию бланков строгой отчётности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E0330" w:rsidRPr="00846630" w:rsidRDefault="002E0330" w:rsidP="008466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846630">
              <w:rPr>
                <w:sz w:val="24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245" w:type="dxa"/>
          </w:tcPr>
          <w:p w:rsidR="002E03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ревизионный контроль со стороны Учредителя;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-создание комиссии по закупкам в рамках требований законодательства;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своевременное размещение необходимой информации в специализированных электронных базах;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ежегодный отчёт директора образовательного учреждения по выполнению Плана ФХД на текущий год</w:t>
            </w:r>
          </w:p>
        </w:tc>
      </w:tr>
      <w:tr w:rsidR="00846630" w:rsidTr="002E0330">
        <w:tc>
          <w:tcPr>
            <w:tcW w:w="704" w:type="dxa"/>
          </w:tcPr>
          <w:p w:rsidR="00846630" w:rsidRDefault="008466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Предоставление платных образовательных услуг.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назначение ответственного лица за реализацию платных образовательных услуг;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оформление договоров;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ежегодная отчётность директора образовательного учреждения по данному направлению деятельности;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систематическое обновление информации на официальном сайте образовательного учреждения в сети Интернет</w:t>
            </w:r>
          </w:p>
        </w:tc>
      </w:tr>
      <w:tr w:rsidR="00846630" w:rsidTr="002E0330">
        <w:tc>
          <w:tcPr>
            <w:tcW w:w="704" w:type="dxa"/>
          </w:tcPr>
          <w:p w:rsidR="00846630" w:rsidRDefault="008466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обсуждение профессиональной и трудовой деятельности кандидатов на награждение на общем собрании т рудового коллектива</w:t>
            </w:r>
          </w:p>
        </w:tc>
      </w:tr>
      <w:tr w:rsidR="00846630" w:rsidTr="002E0330">
        <w:tc>
          <w:tcPr>
            <w:tcW w:w="704" w:type="dxa"/>
          </w:tcPr>
          <w:p w:rsidR="00846630" w:rsidRDefault="008466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Проведение аттестации педагогических работников на соответствие занимаемой должности.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i w:val="0"/>
          <w:sz w:val="24"/>
          <w:szCs w:val="24"/>
        </w:rPr>
      </w:pPr>
    </w:p>
    <w:p w:rsidR="002E0330" w:rsidRPr="002E0330" w:rsidRDefault="002E0330" w:rsidP="002E0330">
      <w:pPr>
        <w:spacing w:line="240" w:lineRule="auto"/>
        <w:rPr>
          <w:sz w:val="24"/>
        </w:rPr>
      </w:pPr>
      <w:bookmarkStart w:id="0" w:name="_GoBack"/>
      <w:bookmarkEnd w:id="0"/>
    </w:p>
    <w:sectPr w:rsidR="002E0330" w:rsidRPr="002E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 w15:restartNumberingAfterBreak="0">
    <w:nsid w:val="0F6B333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B4F9A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83566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D616F9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C08DF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startOverride w:val="5"/>
    </w:lvlOverride>
  </w:num>
  <w:num w:numId="7">
    <w:abstractNumId w:val="13"/>
    <w:lvlOverride w:ilvl="0">
      <w:startOverride w:val="1"/>
    </w:lvlOverride>
  </w:num>
  <w:num w:numId="8">
    <w:abstractNumId w:val="2"/>
    <w:lvlOverride w:ilvl="0">
      <w:startOverride w:val="3"/>
    </w:lvlOverride>
  </w:num>
  <w:num w:numId="9">
    <w:abstractNumId w:val="6"/>
    <w:lvlOverride w:ilvl="0">
      <w:startOverride w:val="6"/>
    </w:lvlOverride>
  </w:num>
  <w:num w:numId="10">
    <w:abstractNumId w:val="3"/>
    <w:lvlOverride w:ilvl="0">
      <w:startOverride w:val="3"/>
    </w:lvlOverride>
  </w:num>
  <w:num w:numId="11">
    <w:abstractNumId w:val="12"/>
    <w:lvlOverride w:ilvl="0">
      <w:startOverride w:val="2"/>
    </w:lvlOverride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F4"/>
    <w:rsid w:val="00004D68"/>
    <w:rsid w:val="000120C0"/>
    <w:rsid w:val="00054150"/>
    <w:rsid w:val="0007148E"/>
    <w:rsid w:val="000A415C"/>
    <w:rsid w:val="000B3B47"/>
    <w:rsid w:val="001575FE"/>
    <w:rsid w:val="00236A0D"/>
    <w:rsid w:val="002E0330"/>
    <w:rsid w:val="003B0927"/>
    <w:rsid w:val="003C210E"/>
    <w:rsid w:val="00410CC7"/>
    <w:rsid w:val="0068796B"/>
    <w:rsid w:val="007A657C"/>
    <w:rsid w:val="007C25A0"/>
    <w:rsid w:val="00846630"/>
    <w:rsid w:val="009C17F4"/>
    <w:rsid w:val="00B10FAB"/>
    <w:rsid w:val="00ED7111"/>
    <w:rsid w:val="00F25876"/>
    <w:rsid w:val="00F769B0"/>
    <w:rsid w:val="00F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3B55-B52A-4E26-9438-23638B92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17F4"/>
    <w:rPr>
      <w:i/>
      <w:iCs/>
    </w:rPr>
  </w:style>
  <w:style w:type="paragraph" w:customStyle="1" w:styleId="a4">
    <w:name w:val="Базовый"/>
    <w:rsid w:val="009C17F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C17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0A415C"/>
    <w:pPr>
      <w:ind w:left="720"/>
      <w:contextualSpacing/>
    </w:pPr>
  </w:style>
  <w:style w:type="table" w:styleId="a6">
    <w:name w:val="Table Grid"/>
    <w:basedOn w:val="a1"/>
    <w:uiPriority w:val="39"/>
    <w:rsid w:val="002E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1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8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2</cp:revision>
  <cp:lastPrinted>2023-09-28T07:35:00Z</cp:lastPrinted>
  <dcterms:created xsi:type="dcterms:W3CDTF">2023-09-28T07:35:00Z</dcterms:created>
  <dcterms:modified xsi:type="dcterms:W3CDTF">2023-09-28T07:35:00Z</dcterms:modified>
</cp:coreProperties>
</file>